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left="0" w:leftChars="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left="0" w:leftChars="0"/>
        <w:jc w:val="center"/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</w:rPr>
        <w:t>中国康复医学会第四届全国康复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left="0" w:leftChars="0"/>
        <w:jc w:val="center"/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</w:rPr>
        <w:t>相关专业青年教师课堂教学比赛须知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各相关院校：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40" w:lineRule="exact"/>
        <w:ind w:left="0" w:leftChars="0" w:firstLine="600" w:firstLineChars="200"/>
        <w:jc w:val="left"/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为加强广大青年教师队伍建设、提高教师教学水平，搭建学习和交流展示康复类相关专业教学风采的平台，经中国康复医学会批</w:t>
      </w:r>
      <w:r>
        <w:rPr>
          <w:rFonts w:hint="default" w:ascii="Times New Roman" w:hAnsi="Times New Roman" w:eastAsia="仿宋" w:cs="Times New Roman"/>
          <w:sz w:val="30"/>
          <w:szCs w:val="30"/>
          <w:shd w:val="clear" w:color="auto" w:fill="FFFFFF"/>
        </w:rPr>
        <w:t>准，决定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举办</w:t>
      </w:r>
      <w:r>
        <w:rPr>
          <w:rFonts w:hint="default" w:ascii="Times New Roman" w:hAnsi="Times New Roman" w:eastAsia="仿宋" w:cs="Times New Roman"/>
          <w:sz w:val="30"/>
          <w:szCs w:val="30"/>
          <w:shd w:val="clear" w:color="auto" w:fill="FFFFFF"/>
        </w:rPr>
        <w:t>“第四届全国康复相关专业青年教师教学比赛”，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并于2023年12月6-9日在广东省广州市举办决赛</w:t>
      </w:r>
      <w:r>
        <w:rPr>
          <w:rFonts w:hint="default" w:ascii="Times New Roman" w:hAnsi="Times New Roman" w:eastAsia="仿宋" w:cs="Times New Roman"/>
          <w:sz w:val="30"/>
          <w:szCs w:val="30"/>
          <w:shd w:val="clear" w:color="auto" w:fill="FFFFFF"/>
        </w:rPr>
        <w:t>。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一、组织机构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主办：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中国康复医学会康复医学教育专业委员会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承办：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广州中医药大学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二、时间和地点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报名截止时间：2023年9月31日24:00前。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FFFFFF"/>
          <w:kern w:val="2"/>
          <w:sz w:val="30"/>
          <w:szCs w:val="30"/>
          <w:shd w:val="clear" w:color="auto" w:fill="FFFFFF"/>
          <w:lang w:val="en-US" w:eastAsia="zh-CN" w:bidi="ar-SA"/>
        </w:rPr>
        <w:t>2.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初赛时间：2023年10月-11月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FFFFFF"/>
          <w:kern w:val="2"/>
          <w:sz w:val="30"/>
          <w:szCs w:val="30"/>
          <w:shd w:val="clear" w:color="auto" w:fill="FFFFFF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决赛时间：2023年12月8-9日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2.决赛地点：广州中医药大学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1509" w:firstLineChars="503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（地址：广州市番禺区广州大学城外环东路232号）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三、参赛范围与分组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1.参赛单位：全国各类开设康复相关专业的高校、附属医院及实践教学基地。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2.参赛选手：在一线从事教学工作，年龄在40周岁以下（含40岁，1983年1月1日及以后出生）的青年教师，不限职称，不限学历。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3.参赛分组：康复治疗学、运动康复学、物理治疗学、作业治疗学、听力与言语康复学、高职高专6个比赛组（分组超过16名选手的将单独设立奖项进行比赛，不足16名的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专业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组将与其他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专业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组合并比赛）。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四、报名注册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本次比赛不收取费用。住宿及交通费用自理，回单位报销。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五、竞赛规程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（一）目标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本次比赛，注重青年教师课堂教学能力的培养及课堂教学模式的创新，重在以赛促培，提升教师教学能力，并把课程思政元素与专业知识的有机结合，达到课程育人的目标。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（二）要求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1.教学设计书写规范、教学目标明确，对教学内容进行整合，教学设计环节巧妙，构思合理有深度；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2.注重课程思政的融入，注重教书育人，科学合理设计课堂互动环节；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3.注重多样化的教学方法，教学多媒体设计、板书及教具等多样化的教学手段应用合理；教学信息资源与信息技术的运用等多样化的教学手段的合理应用，注意理论与实践的结合。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4.注重激发学生发散思维、自主学习和终身学习的能力。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2" w:firstLineChars="200"/>
        <w:jc w:val="both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（三）竞赛程序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1.初赛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各高校根据以下要求选送参加全国选拔赛的选手。基于各校公平参与机会，原则上每个单位每个专业限推荐1名选手参赛。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（1）材料提交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各参赛学校按分配名额选送参赛选手。统一提交以下相关资料（均为电子版）：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a.第四届全国康复相关专业青年教师教学比赛参赛人员汇总表1份（详见附件1）需加盖单位公章。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b.教学大纲。主要包含课程名称、基本信息（课程性质、教学时数、学分、学生对象）、课程简介、课程目标、课程内容与教学安排、课程评价、建议阅读文献等要素，格式为PDF文档通用格式。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c.教学设计。1个学时（40分钟/每学时）的教学设计方案，格式为PDF文档通用格式。（详见附件2）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d.教学节段PPT。与参赛课程相对应的1个教学节段的PPT（20分钟/每个PPT），每个PPT不超过300M，格式为PowerPoint演示文稿16:9大小。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e.教师个人简介。（详见附件3）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教学大纲、教学设计和教学节段PPT材料正文一级标题用3号黑体加粗；二级标题用4号黑体加粗；三级标题用小4号黑体加粗。正文内容用小4号宋体，1.5倍行距。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f.讲课视频（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-SA"/>
        </w:rPr>
        <w:t>用于遴选入围决赛选手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）。20分钟课堂教学实录，不允许通过技术手段剪辑视频。命名文件时注明教学节段名称（MP4格式），视频大小不超过500M。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（2）提交时间及要求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a.参赛老师2023年10月31日24:00前将《第四届全国康复相关专业青年教师教学比赛参赛人员汇总表》（附件1）电子文档、选手身份证正反面的扫描件，以压缩文件形式上报至大赛邮箱：xuqin2015@gzucm.edu.cn，文件名为学校+专业+选手姓名+组别+选拔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b.2023年11月7日24:00前，未在截止时间完成报名视同放弃参赛。上报参加选拔赛材料，包括：教学大纲、教学设计（需加盖单位公章）和视频1份，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-SA"/>
        </w:rPr>
        <w:t>文件名为学校+专业+选手姓名+组别+选拔赛。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以压缩文件形式上报至大赛邮箱：xuqin2015@gzucm.edu.cn。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c.选手提交的教学大纲、教学设计和讲课视频中不得出现选手姓名、学校等相关信息。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d.材料一经提交，组委会不接受任何形式的更改或调换。逾期未报送者，视作放弃参赛资格。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（3）遴选入围决赛选手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经各专家组对选手上报的参赛材料进行评审，按照奖项比例遴选入围决赛名单。决赛名单确定后，竞赛组委会将公示初赛成绩并及时通知相关单位和选手。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1" w:firstLineChars="213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2.决赛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（1）日程安排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人员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8:00-20:00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30-15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评审委员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参赛选手与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比赛开幕式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00-16:00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评审委员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参赛选手与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熟悉赛场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:00-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12月9日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全体人员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颁奖典礼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（康复教育学术大会）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南方医科大学珠江医院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（2）比赛流程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786" w:firstLineChars="262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a.教案评审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 xml:space="preserve"> 参赛教师根据主讲课程特点，基于教学实践经验与反思，提交一门课程1学时（40分钟）的教案设计。教案重在体现设计，注意教案与讲稿的区别，融入思政的内容，教案设计占总成绩的20%。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b.现场教学评审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现场课堂教学，占比赛总成绩的80%。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参赛教师从已提交的1学时教学设计中抽签决定参赛顺序和具体教学节段，进行20分钟的现场教学。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如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有需要，参赛者可于2023年12月7日赛场测试课件。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00" w:firstLineChars="20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c.竞赛程序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本次讲课竞赛按《青年教师教学比赛流程及注意事项》进行。参赛选手按抽签顺序依次出场。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六、评分标准及奖励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left="0" w:leftChars="0"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1.按照比赛的评分标准，组委会将组织专家评审委员会和学生评审委员会进行评分。决赛参赛选手的比赛得分由教学设计评分（占20%）、现场讲课专家评分（占60%）和现场讲课学生评分（占20%）三部分组成。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  <w:t>2.比赛将按照参赛人数的比例设特等奖、一等奖、二等奖、三等奖、优胜奖，以及最佳教案奖，学生最喜爱的老师奖，优秀指导老师奖、优秀组织奖若干名。其中特等奖、一等奖、二等奖由决赛根据得分高低评选。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  <w:t>总体获奖比例不超过报名人数的3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  <w:t>0%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七、其他说明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1.组委会将在决赛比赛前一天下午召开参赛单位领队及选手会议，并抽签确定选手参赛次序；讲解注意事项，并开放竞赛场地，供选手熟悉比赛环境。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2.参赛报名截止时间：已截止。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3.每位参赛教师讲课时间须严格控制在20分钟以内，比赛进行到最后2分钟时，工作人员会举牌示意，到20分钟时响铃示意。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4.参赛者须提前30分钟到达比赛地点报到并抽签。比赛现场所有人员须关闭手机或将手机调至静止状态，做到文明参赛，文明观摩。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firstLine="64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八、联系方式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line="540" w:lineRule="exact"/>
        <w:ind w:left="0" w:leftChars="0"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 xml:space="preserve">联系人：陈梦彤  13570237821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napToGrid/>
        <w:spacing w:line="540" w:lineRule="exact"/>
        <w:ind w:left="0" w:leftChars="0"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sectPr>
          <w:pgSz w:w="11906" w:h="16838"/>
          <w:pgMar w:top="2041" w:right="1474" w:bottom="1984" w:left="1474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大赛邮箱：cmt19970929@163.com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40354489"/>
    <w:rsid w:val="403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2023-11-17T03:36:00Z</dcterms:created>
  <dc:creator>梦大炮儿</dc:creator>
  <cp:lastModifiedBy>梦大炮儿</cp:lastModifiedBy>
  <dcterms:modified xsi:type="dcterms:W3CDTF">2023-11-17T03:36:53Z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504CF7639EBE4C798A8F8CD968F883E0_11</vt:lpwstr>
  </property>
</Properties>
</file>